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47CC" w14:textId="77777777" w:rsidR="00B83DBA" w:rsidRDefault="00B83DBA" w:rsidP="00B83DBA">
      <w:pPr>
        <w:pStyle w:val="Overskrift1"/>
      </w:pPr>
      <w:r>
        <w:t>Bakgrunn</w:t>
      </w:r>
    </w:p>
    <w:p w14:paraId="2E652E4D" w14:textId="1BFE39C8" w:rsidR="00C66A61" w:rsidRDefault="00C66A61" w:rsidP="00C66A61">
      <w:r>
        <w:t xml:space="preserve">Dette dokumentet er ment som et vedlegg til Fase 3 </w:t>
      </w:r>
      <w:r w:rsidR="00B83DBA">
        <w:t>kontrakten, og skal fylles ut</w:t>
      </w:r>
      <w:r w:rsidR="00635FCE">
        <w:t xml:space="preserve"> i slutten av </w:t>
      </w:r>
      <w:r w:rsidR="00B83DBA">
        <w:t>fase 1. Dokumentet inneholder eksempler på oppsett</w:t>
      </w:r>
      <w:r w:rsidR="00E16B49">
        <w:t>,</w:t>
      </w:r>
      <w:r w:rsidR="00B83DBA">
        <w:t xml:space="preserve"> og refererer til NS 6430 kapittel 7 «Kontraktsbestemmelser i sparegarantifasen».</w:t>
      </w:r>
      <w:r w:rsidR="00AF3E13">
        <w:t xml:space="preserve"> </w:t>
      </w:r>
    </w:p>
    <w:p w14:paraId="4B50F6B6" w14:textId="77777777" w:rsidR="00B83DBA" w:rsidRDefault="00B83DBA" w:rsidP="00B83DBA">
      <w:pPr>
        <w:pStyle w:val="Overskrift1"/>
      </w:pPr>
      <w:r>
        <w:t>Energientreprenørens plikter (</w:t>
      </w:r>
      <w:proofErr w:type="spellStart"/>
      <w:r>
        <w:t>kap</w:t>
      </w:r>
      <w:proofErr w:type="spellEnd"/>
      <w:r>
        <w:t xml:space="preserve"> 7.1)</w:t>
      </w:r>
    </w:p>
    <w:p w14:paraId="2B203F76" w14:textId="77777777" w:rsidR="00AF3E13" w:rsidRDefault="00AF3E13" w:rsidP="00B83DBA">
      <w:pPr>
        <w:pStyle w:val="Overskrift2"/>
      </w:pPr>
      <w:r>
        <w:t>Gjennomføring av tiltak og kontroll</w:t>
      </w:r>
    </w:p>
    <w:p w14:paraId="662988F3" w14:textId="55C04B36" w:rsidR="00E95F4E" w:rsidRDefault="0075744C" w:rsidP="002F2283">
      <w:r>
        <w:t xml:space="preserve">Det må utarbeides en driftsinstruks </w:t>
      </w:r>
      <w:r w:rsidR="00EB6CB0">
        <w:t xml:space="preserve">for hvert bygg, som omfatter </w:t>
      </w:r>
      <w:r w:rsidR="00C829B4">
        <w:t xml:space="preserve">alle </w:t>
      </w:r>
      <w:r w:rsidR="00EB6CB0">
        <w:t xml:space="preserve">aktuelle anlegg i bygget. Dette gjelder også anlegg </w:t>
      </w:r>
      <w:r w:rsidR="00C829B4">
        <w:t xml:space="preserve">det ikke er gjort tiltak på. </w:t>
      </w:r>
      <w:r w:rsidR="00777EB1">
        <w:t>Denne instruksen må i</w:t>
      </w:r>
      <w:bookmarkStart w:id="0" w:name="_GoBack"/>
      <w:bookmarkEnd w:id="0"/>
      <w:r w:rsidR="00777EB1">
        <w:t xml:space="preserve">nneholde: </w:t>
      </w:r>
    </w:p>
    <w:p w14:paraId="1EBBACF5" w14:textId="77777777" w:rsidR="006C3B0A" w:rsidRDefault="006C3B0A" w:rsidP="006C3B0A">
      <w:pPr>
        <w:pStyle w:val="Listeavsnitt"/>
        <w:numPr>
          <w:ilvl w:val="0"/>
          <w:numId w:val="3"/>
        </w:numPr>
      </w:pPr>
      <w:r>
        <w:t>Kontaktpersoner hos energientreprenør</w:t>
      </w:r>
    </w:p>
    <w:p w14:paraId="20E6F4A5" w14:textId="77777777" w:rsidR="006C3B0A" w:rsidRDefault="006C3B0A" w:rsidP="006C3B0A">
      <w:pPr>
        <w:pStyle w:val="Listeavsnitt"/>
        <w:numPr>
          <w:ilvl w:val="0"/>
          <w:numId w:val="3"/>
        </w:numPr>
      </w:pPr>
      <w:r>
        <w:t xml:space="preserve">Rutiner for daglig tilsyn </w:t>
      </w:r>
    </w:p>
    <w:p w14:paraId="574415E9" w14:textId="77777777" w:rsidR="006C3B0A" w:rsidRDefault="006C3B0A" w:rsidP="006C3B0A">
      <w:pPr>
        <w:pStyle w:val="Listeavsnitt"/>
        <w:numPr>
          <w:ilvl w:val="0"/>
          <w:numId w:val="3"/>
        </w:numPr>
      </w:pPr>
      <w:r>
        <w:t>Rutiner for vedlikehold</w:t>
      </w:r>
    </w:p>
    <w:p w14:paraId="6A097FC8" w14:textId="77777777" w:rsidR="006C3B0A" w:rsidRDefault="006C3B0A" w:rsidP="006C3B0A">
      <w:pPr>
        <w:pStyle w:val="Listeavsnitt"/>
        <w:numPr>
          <w:ilvl w:val="0"/>
          <w:numId w:val="3"/>
        </w:numPr>
      </w:pPr>
      <w:r>
        <w:t>Oversikt over serviceavtaler</w:t>
      </w:r>
    </w:p>
    <w:p w14:paraId="035BDA13" w14:textId="244D0926" w:rsidR="002A5DF5" w:rsidRDefault="002A5DF5" w:rsidP="002A5DF5">
      <w:pPr>
        <w:pStyle w:val="Listeavsnitt"/>
        <w:numPr>
          <w:ilvl w:val="0"/>
          <w:numId w:val="3"/>
        </w:numPr>
      </w:pPr>
      <w:r>
        <w:t>Luftmengder, d</w:t>
      </w:r>
      <w:r w:rsidR="00E95F4E">
        <w:t>rifts</w:t>
      </w:r>
      <w:r w:rsidR="00A514CF">
        <w:t>tider</w:t>
      </w:r>
      <w:r w:rsidR="00D9061E">
        <w:t xml:space="preserve"> og i</w:t>
      </w:r>
      <w:r w:rsidR="00A514CF">
        <w:t>nnstilte temperaturer</w:t>
      </w:r>
      <w:r w:rsidR="00D9061E">
        <w:t xml:space="preserve"> på ventilasjonsanlegg</w:t>
      </w:r>
      <w:r>
        <w:t xml:space="preserve"> (før og etter gjennomførte tiltak)</w:t>
      </w:r>
    </w:p>
    <w:p w14:paraId="3ECF848F" w14:textId="77777777" w:rsidR="002A5DF5" w:rsidRDefault="00D9061E" w:rsidP="002A5DF5">
      <w:pPr>
        <w:pStyle w:val="Listeavsnitt"/>
        <w:numPr>
          <w:ilvl w:val="0"/>
          <w:numId w:val="3"/>
        </w:numPr>
      </w:pPr>
      <w:r>
        <w:t>Dagtemperaturer</w:t>
      </w:r>
      <w:r w:rsidR="00803326">
        <w:t xml:space="preserve"> og senkningstemperatur for varmeanlegg</w:t>
      </w:r>
      <w:r w:rsidR="002A5DF5">
        <w:t xml:space="preserve"> (før og etter gjennomførte tiltak)</w:t>
      </w:r>
    </w:p>
    <w:p w14:paraId="42688C0A" w14:textId="55D33CF0" w:rsidR="00803326" w:rsidRDefault="00803326" w:rsidP="00E95F4E">
      <w:pPr>
        <w:pStyle w:val="Listeavsnitt"/>
        <w:numPr>
          <w:ilvl w:val="0"/>
          <w:numId w:val="3"/>
        </w:numPr>
      </w:pPr>
      <w:r>
        <w:t>Set-punkter for snøsmelting</w:t>
      </w:r>
    </w:p>
    <w:p w14:paraId="31507AED" w14:textId="3B2FB616" w:rsidR="002F2283" w:rsidRDefault="00F828D4" w:rsidP="00F828D4">
      <w:pPr>
        <w:pStyle w:val="Listeavsnitt"/>
        <w:numPr>
          <w:ilvl w:val="0"/>
          <w:numId w:val="3"/>
        </w:numPr>
      </w:pPr>
      <w:proofErr w:type="spellStart"/>
      <w:r>
        <w:t>osv</w:t>
      </w:r>
      <w:proofErr w:type="spellEnd"/>
      <w:r w:rsidR="00EB6CB0">
        <w:t xml:space="preserve"> </w:t>
      </w:r>
    </w:p>
    <w:p w14:paraId="672A6659" w14:textId="0A59892B" w:rsidR="00F7381F" w:rsidRDefault="00F7381F" w:rsidP="214618D4">
      <w:pPr>
        <w:pStyle w:val="Listeavsnitt"/>
        <w:ind w:left="0"/>
      </w:pPr>
    </w:p>
    <w:p w14:paraId="28729646" w14:textId="49B4AD3E" w:rsidR="214618D4" w:rsidRDefault="214618D4" w:rsidP="214618D4">
      <w:pPr>
        <w:pStyle w:val="Listeavsnitt"/>
        <w:ind w:left="0"/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AF3E13" w:rsidRPr="00AF3E13" w14:paraId="4AB8F2F0" w14:textId="77777777" w:rsidTr="00AF3E13">
        <w:tc>
          <w:tcPr>
            <w:tcW w:w="6091" w:type="dxa"/>
          </w:tcPr>
          <w:p w14:paraId="0A37501D" w14:textId="77777777" w:rsidR="00AF3E13" w:rsidRPr="00AF3E13" w:rsidRDefault="00AF3E13" w:rsidP="00265E04"/>
        </w:tc>
        <w:tc>
          <w:tcPr>
            <w:tcW w:w="2976" w:type="dxa"/>
          </w:tcPr>
          <w:p w14:paraId="49A4A561" w14:textId="77777777" w:rsidR="00AF3E13" w:rsidRPr="00AF3E13" w:rsidRDefault="00AF3E13" w:rsidP="00265E04">
            <w:r>
              <w:t>Dato levert til oppdragsgiver</w:t>
            </w:r>
          </w:p>
        </w:tc>
      </w:tr>
      <w:tr w:rsidR="00AF3E13" w:rsidRPr="00AF3E13" w14:paraId="3E1DB436" w14:textId="77777777" w:rsidTr="00AF3E13">
        <w:tc>
          <w:tcPr>
            <w:tcW w:w="6091" w:type="dxa"/>
          </w:tcPr>
          <w:p w14:paraId="431BDDD4" w14:textId="77777777" w:rsidR="00AF3E13" w:rsidRPr="00AF3E13" w:rsidRDefault="00AF3E13" w:rsidP="00265E04">
            <w:r w:rsidRPr="00AF3E13">
              <w:t>Drifts- og vedlikeholdsinstrukser er utarbeidet og levert til oppdragsgiver</w:t>
            </w:r>
          </w:p>
        </w:tc>
        <w:tc>
          <w:tcPr>
            <w:tcW w:w="2976" w:type="dxa"/>
          </w:tcPr>
          <w:p w14:paraId="5DAB6C7B" w14:textId="77777777" w:rsidR="00AF3E13" w:rsidRPr="00AF3E13" w:rsidRDefault="00AF3E13" w:rsidP="00265E04"/>
        </w:tc>
      </w:tr>
      <w:tr w:rsidR="00AF3E13" w:rsidRPr="00AF3E13" w14:paraId="2271721A" w14:textId="77777777" w:rsidTr="00AF3E13">
        <w:tc>
          <w:tcPr>
            <w:tcW w:w="6091" w:type="dxa"/>
          </w:tcPr>
          <w:p w14:paraId="459AD5B2" w14:textId="77777777" w:rsidR="00AF3E13" w:rsidRPr="00AF3E13" w:rsidRDefault="00AF3E13" w:rsidP="00265E04">
            <w:r>
              <w:t>Plan for opplæring er utarbeidet, levert og godkjent</w:t>
            </w:r>
          </w:p>
        </w:tc>
        <w:tc>
          <w:tcPr>
            <w:tcW w:w="2976" w:type="dxa"/>
          </w:tcPr>
          <w:p w14:paraId="02EB378F" w14:textId="77777777" w:rsidR="00AF3E13" w:rsidRPr="00AF3E13" w:rsidRDefault="00AF3E13" w:rsidP="00265E04"/>
        </w:tc>
      </w:tr>
    </w:tbl>
    <w:p w14:paraId="6A05A809" w14:textId="77777777" w:rsidR="00F7381F" w:rsidRDefault="00F7381F" w:rsidP="00B83DBA"/>
    <w:p w14:paraId="4F14BE6D" w14:textId="77777777" w:rsidR="00AF3E13" w:rsidRDefault="00AF3E13" w:rsidP="00AF3E13">
      <w:pPr>
        <w:pStyle w:val="Overskrift1"/>
      </w:pPr>
      <w:r>
        <w:t>Oppdragsgivers plikter (</w:t>
      </w:r>
      <w:proofErr w:type="spellStart"/>
      <w:r>
        <w:t>kap</w:t>
      </w:r>
      <w:proofErr w:type="spellEnd"/>
      <w:r w:rsidR="00B957FB">
        <w:t xml:space="preserve"> </w:t>
      </w:r>
      <w:r>
        <w:t>7.2)</w:t>
      </w:r>
    </w:p>
    <w:p w14:paraId="68908951" w14:textId="77777777" w:rsidR="00AF3E13" w:rsidRDefault="00AF3E13" w:rsidP="00AF3E13">
      <w:pPr>
        <w:pStyle w:val="Overskrift2"/>
      </w:pPr>
      <w:r>
        <w:t>Drift, tilsyn, vedlikehold og service</w:t>
      </w:r>
    </w:p>
    <w:p w14:paraId="0AF5788B" w14:textId="77777777" w:rsidR="00B957FB" w:rsidRDefault="00B957FB" w:rsidP="00D05662">
      <w:r>
        <w:t xml:space="preserve">Mal for journal over drift, samt oppdragsgivers eget vedlikehold: </w:t>
      </w:r>
    </w:p>
    <w:p w14:paraId="0CF74C0B" w14:textId="1CA75E83" w:rsidR="00B957FB" w:rsidRDefault="009430A4" w:rsidP="00D05662">
      <w:r>
        <w:t xml:space="preserve">Det må utarbeides </w:t>
      </w:r>
      <w:r w:rsidR="00B957FB">
        <w:t xml:space="preserve">en tilpasset og omforent </w:t>
      </w:r>
      <w:proofErr w:type="spellStart"/>
      <w:r w:rsidR="00B957FB">
        <w:t>journalmal</w:t>
      </w:r>
      <w:proofErr w:type="spellEnd"/>
      <w:r w:rsidR="00B957FB">
        <w:t>, som stemmer med energientreprenørens drifts- og vedlikeholdsinstrukser</w:t>
      </w:r>
      <w:r w:rsidR="00635FCE">
        <w:t>.</w:t>
      </w:r>
      <w:r w:rsidR="00F7381F">
        <w:t xml:space="preserve"> </w:t>
      </w:r>
    </w:p>
    <w:p w14:paraId="74CF018B" w14:textId="77777777" w:rsidR="00524F80" w:rsidRDefault="00524F80" w:rsidP="00D05662"/>
    <w:p w14:paraId="37CB8FF5" w14:textId="77777777" w:rsidR="00B957FB" w:rsidRDefault="00B957FB" w:rsidP="00B957FB">
      <w:pPr>
        <w:pStyle w:val="Overskrift2"/>
      </w:pPr>
      <w:r>
        <w:t xml:space="preserve">Endringer i kontraktsgjenstanden </w:t>
      </w:r>
    </w:p>
    <w:p w14:paraId="2EA7E9D9" w14:textId="77777777" w:rsidR="009430A4" w:rsidRDefault="00B04714" w:rsidP="00B04714">
      <w:r>
        <w:t xml:space="preserve">Oppdragsgiver skal informere om alle endringer som har en vesentlig betydning for energisparegarantien. Dette kan være endring i driftstider og eller utskifting av tekniske utstyr. Endringene skal meldes i fra om på forhånd, og entreprenøren skal beregne hvor mye dette utgjør for besparelsesgarantien (både i positiv og i negativ retning). Oppdragsgiver skal godkjenne denne utregningen. </w:t>
      </w:r>
    </w:p>
    <w:p w14:paraId="21C0775F" w14:textId="77777777" w:rsidR="00B04714" w:rsidRDefault="00B04714" w:rsidP="00B04714">
      <w:r>
        <w:t>Det lages en mal hvordan dette beregnes, og denne skal hete «M</w:t>
      </w:r>
      <w:r w:rsidR="00B957FB">
        <w:t>al for endring av kontraktsgjenstand</w:t>
      </w:r>
      <w:r>
        <w:t>», og skal vedlegges kontrakten for fase 3.</w:t>
      </w:r>
      <w:r w:rsidR="009430A4">
        <w:t xml:space="preserve"> Denne malen bør inneholde:</w:t>
      </w:r>
    </w:p>
    <w:p w14:paraId="7C457948" w14:textId="77777777" w:rsidR="009430A4" w:rsidRDefault="009430A4" w:rsidP="009430A4">
      <w:pPr>
        <w:pStyle w:val="Listeavsnitt"/>
        <w:numPr>
          <w:ilvl w:val="0"/>
          <w:numId w:val="2"/>
        </w:numPr>
      </w:pPr>
      <w:r>
        <w:lastRenderedPageBreak/>
        <w:t>Navn</w:t>
      </w:r>
      <w:r w:rsidR="0052603B">
        <w:t xml:space="preserve"> og nr </w:t>
      </w:r>
      <w:r>
        <w:t>på bygg og anlegg</w:t>
      </w:r>
    </w:p>
    <w:p w14:paraId="1E367F20" w14:textId="77777777" w:rsidR="00B957FB" w:rsidRDefault="009430A4" w:rsidP="00D05662">
      <w:pPr>
        <w:pStyle w:val="Listeavsnitt"/>
        <w:numPr>
          <w:ilvl w:val="0"/>
          <w:numId w:val="2"/>
        </w:numPr>
      </w:pPr>
      <w:r>
        <w:t>Type installasjon</w:t>
      </w:r>
    </w:p>
    <w:p w14:paraId="7A471B33" w14:textId="77777777" w:rsidR="0052603B" w:rsidRDefault="0052603B" w:rsidP="00D05662">
      <w:pPr>
        <w:pStyle w:val="Listeavsnitt"/>
        <w:numPr>
          <w:ilvl w:val="0"/>
          <w:numId w:val="2"/>
        </w:numPr>
      </w:pPr>
      <w:r>
        <w:t>Beskrivelse av endring</w:t>
      </w:r>
    </w:p>
    <w:p w14:paraId="71A5E926" w14:textId="77777777" w:rsidR="0052603B" w:rsidRDefault="0052603B" w:rsidP="00D05662">
      <w:pPr>
        <w:pStyle w:val="Listeavsnitt"/>
        <w:numPr>
          <w:ilvl w:val="0"/>
          <w:numId w:val="2"/>
        </w:numPr>
      </w:pPr>
      <w:r>
        <w:t>Tid når endringen skal gjelde fra</w:t>
      </w:r>
    </w:p>
    <w:p w14:paraId="2DA1BF3C" w14:textId="77777777" w:rsidR="00AF3E13" w:rsidRPr="00AF3E13" w:rsidRDefault="00635FCE" w:rsidP="00AF3E13">
      <w:pPr>
        <w:pStyle w:val="Listeavsnitt"/>
        <w:numPr>
          <w:ilvl w:val="0"/>
          <w:numId w:val="2"/>
        </w:numPr>
      </w:pPr>
      <w:r>
        <w:t>E</w:t>
      </w:r>
      <w:r w:rsidR="0052603B">
        <w:t>ndring i kWh</w:t>
      </w:r>
      <w:r>
        <w:t>/år</w:t>
      </w:r>
      <w:r w:rsidR="0052603B">
        <w:t xml:space="preserve"> og i NOK</w:t>
      </w:r>
      <w:r>
        <w:t>/år</w:t>
      </w:r>
      <w:r w:rsidR="0052603B">
        <w:t xml:space="preserve"> (beregnes av entreprenør, og godkjennes av oppdragsgiver)</w:t>
      </w:r>
    </w:p>
    <w:p w14:paraId="41C8F396" w14:textId="2F9E0E2E" w:rsidR="00B83DBA" w:rsidRPr="00C66A61" w:rsidRDefault="00B83DBA" w:rsidP="00C66A61"/>
    <w:sectPr w:rsidR="00B83DBA" w:rsidRPr="00C66A61" w:rsidSect="002921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867590" w:rsidRDefault="00867590" w:rsidP="00B83DBA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867590" w:rsidRDefault="00867590" w:rsidP="00B8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867590" w:rsidRDefault="00867590" w:rsidP="00B83DBA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867590" w:rsidRDefault="00867590" w:rsidP="00B8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C4DC" w14:textId="77777777" w:rsidR="00B83DBA" w:rsidRDefault="00B83DBA" w:rsidP="00B83DBA">
    <w:pPr>
      <w:pStyle w:val="Overskrift1"/>
      <w:numPr>
        <w:ilvl w:val="0"/>
        <w:numId w:val="0"/>
      </w:numPr>
      <w:ind w:left="432" w:hanging="432"/>
    </w:pPr>
    <w:r w:rsidRPr="00B83DBA">
      <w:t xml:space="preserve">Vedlegg X: </w:t>
    </w:r>
    <w:r w:rsidR="0052603B">
      <w:t>V</w:t>
    </w:r>
    <w:r>
      <w:t>edlegg</w:t>
    </w:r>
    <w:r w:rsidR="006316D2">
      <w:t xml:space="preserve"> </w:t>
    </w:r>
    <w:r w:rsidR="00F7381F">
      <w:t>til kontraktsbestemmelser</w:t>
    </w:r>
    <w:r>
      <w:t xml:space="preserve"> </w:t>
    </w:r>
    <w:r w:rsidRPr="00B83DBA">
      <w:t>Fase 3 Garantifase</w:t>
    </w:r>
    <w: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4DC"/>
    <w:multiLevelType w:val="multilevel"/>
    <w:tmpl w:val="79F42BC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336E00"/>
    <w:multiLevelType w:val="hybridMultilevel"/>
    <w:tmpl w:val="0E38C384"/>
    <w:lvl w:ilvl="0" w:tplc="9050FB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74AA8"/>
    <w:multiLevelType w:val="hybridMultilevel"/>
    <w:tmpl w:val="DC983ED0"/>
    <w:lvl w:ilvl="0" w:tplc="B7CECD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0"/>
    <w:rsid w:val="00054DCA"/>
    <w:rsid w:val="00095D55"/>
    <w:rsid w:val="000B1E4A"/>
    <w:rsid w:val="0015548D"/>
    <w:rsid w:val="001B07D3"/>
    <w:rsid w:val="001C2B90"/>
    <w:rsid w:val="0029218E"/>
    <w:rsid w:val="002A5DF5"/>
    <w:rsid w:val="002C5920"/>
    <w:rsid w:val="002F2283"/>
    <w:rsid w:val="00317996"/>
    <w:rsid w:val="003A2566"/>
    <w:rsid w:val="003C0DE5"/>
    <w:rsid w:val="00435796"/>
    <w:rsid w:val="00524F80"/>
    <w:rsid w:val="0052603B"/>
    <w:rsid w:val="005B4BFC"/>
    <w:rsid w:val="006316D2"/>
    <w:rsid w:val="00635FCE"/>
    <w:rsid w:val="006B5239"/>
    <w:rsid w:val="006C3B0A"/>
    <w:rsid w:val="0075744C"/>
    <w:rsid w:val="00777EB1"/>
    <w:rsid w:val="00791810"/>
    <w:rsid w:val="007F20A9"/>
    <w:rsid w:val="00803326"/>
    <w:rsid w:val="00867590"/>
    <w:rsid w:val="008F2A34"/>
    <w:rsid w:val="009430A4"/>
    <w:rsid w:val="009542EE"/>
    <w:rsid w:val="009A50F6"/>
    <w:rsid w:val="00A514CF"/>
    <w:rsid w:val="00AD2CAC"/>
    <w:rsid w:val="00AE6612"/>
    <w:rsid w:val="00AF3E13"/>
    <w:rsid w:val="00B04714"/>
    <w:rsid w:val="00B704A2"/>
    <w:rsid w:val="00B83DBA"/>
    <w:rsid w:val="00B957FB"/>
    <w:rsid w:val="00B96778"/>
    <w:rsid w:val="00BD3E49"/>
    <w:rsid w:val="00C1217E"/>
    <w:rsid w:val="00C66A61"/>
    <w:rsid w:val="00C829B4"/>
    <w:rsid w:val="00D05662"/>
    <w:rsid w:val="00D46DF0"/>
    <w:rsid w:val="00D8718F"/>
    <w:rsid w:val="00D9061E"/>
    <w:rsid w:val="00DB476F"/>
    <w:rsid w:val="00E16B49"/>
    <w:rsid w:val="00E46E07"/>
    <w:rsid w:val="00E720A2"/>
    <w:rsid w:val="00E73298"/>
    <w:rsid w:val="00E95F4E"/>
    <w:rsid w:val="00EB6CB0"/>
    <w:rsid w:val="00F1060B"/>
    <w:rsid w:val="00F5140C"/>
    <w:rsid w:val="00F61A39"/>
    <w:rsid w:val="00F7381F"/>
    <w:rsid w:val="00F828D4"/>
    <w:rsid w:val="214618D4"/>
    <w:rsid w:val="2F2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878D"/>
  <w15:chartTrackingRefBased/>
  <w15:docId w15:val="{06D2B6FC-E202-4EFF-AE5D-1D6E3193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3DBA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A6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A6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D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D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D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D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D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D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3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6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6A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3D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3DB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3D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3D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3D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B8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3DBA"/>
  </w:style>
  <w:style w:type="paragraph" w:styleId="Bunntekst">
    <w:name w:val="footer"/>
    <w:basedOn w:val="Normal"/>
    <w:link w:val="BunntekstTegn"/>
    <w:uiPriority w:val="99"/>
    <w:unhideWhenUsed/>
    <w:rsid w:val="00B8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3DBA"/>
  </w:style>
  <w:style w:type="table" w:styleId="Tabellrutenett">
    <w:name w:val="Table Grid"/>
    <w:basedOn w:val="Vanligtabell"/>
    <w:uiPriority w:val="39"/>
    <w:rsid w:val="00B8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430A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9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218E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4F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24F8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24F8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4F8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4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327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 Vadem, Marte</dc:creator>
  <cp:keywords/>
  <dc:description/>
  <cp:lastModifiedBy>Forfatter</cp:lastModifiedBy>
  <cp:revision>51</cp:revision>
  <dcterms:created xsi:type="dcterms:W3CDTF">2019-02-21T11:55:00Z</dcterms:created>
  <dcterms:modified xsi:type="dcterms:W3CDTF">2019-05-03T10:30:00Z</dcterms:modified>
</cp:coreProperties>
</file>